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317"/>
        <w:gridCol w:w="102"/>
        <w:gridCol w:w="719"/>
        <w:gridCol w:w="378"/>
        <w:gridCol w:w="743"/>
        <w:gridCol w:w="297"/>
        <w:gridCol w:w="2410"/>
      </w:tblGrid>
      <w:tr w:rsidR="00CA3670" w:rsidRPr="00F64247" w:rsidTr="006E0FE6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</w:p>
        </w:tc>
      </w:tr>
      <w:tr w:rsidR="00CA3670" w:rsidRPr="00352956" w:rsidTr="006E0FE6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3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2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6E0FE6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3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2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6E0FE6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3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2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6E0FE6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3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2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EA65F6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YEM İŞLETMESİ (ÜRETİM) ONAY BELGESİ İŞLEMLERİ</w:t>
            </w:r>
            <w:r w:rsidR="00620CE5">
              <w:rPr>
                <w:b/>
                <w:i/>
              </w:rPr>
              <w:t xml:space="preserve"> </w:t>
            </w:r>
            <w:proofErr w:type="gramStart"/>
            <w:r w:rsidR="00620CE5">
              <w:rPr>
                <w:b/>
                <w:i/>
              </w:rPr>
              <w:t xml:space="preserve">TEMEL </w:t>
            </w:r>
            <w:r w:rsidR="00CA3670" w:rsidRPr="00EA2AD8">
              <w:rPr>
                <w:b/>
                <w:i/>
              </w:rPr>
              <w:t xml:space="preserve"> SÜRECİ</w:t>
            </w:r>
            <w:proofErr w:type="gramEnd"/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EA65F6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No:10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734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hRule="exact" w:val="1619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Default="00CA3670" w:rsidP="002E063F">
            <w:r>
              <w:t>İlgili Şube Müdürü</w:t>
            </w:r>
          </w:p>
          <w:p w:rsidR="00273467" w:rsidRPr="00780948" w:rsidRDefault="00056BD7" w:rsidP="002E063F">
            <w:r>
              <w:t>İlçe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İlgili Personel (Yetkili- Sertifikasyon)</w:t>
            </w:r>
          </w:p>
          <w:p w:rsidR="00411AAB" w:rsidRDefault="00411AAB" w:rsidP="002E063F">
            <w:r>
              <w:t>Ziraat Mühendisi</w:t>
            </w:r>
          </w:p>
          <w:p w:rsidR="00411AAB" w:rsidRDefault="00411AAB" w:rsidP="002E063F">
            <w:r>
              <w:t>Veteriner Hekim</w:t>
            </w:r>
          </w:p>
          <w:p w:rsidR="00411AAB" w:rsidRPr="00780948" w:rsidRDefault="00411AAB" w:rsidP="002E063F">
            <w:r>
              <w:t>Su Ürünleri Mühendisi (Balık Yemi Üreten İşletmeler İçin)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911C83" w:rsidP="002A5FDA">
            <w:r>
              <w:t xml:space="preserve">Yem </w:t>
            </w:r>
            <w:r w:rsidR="00C81A5E">
              <w:t>İşletmesi Onay Belgesi</w:t>
            </w:r>
            <w:r w:rsidR="007D7ADC">
              <w:t xml:space="preserve"> </w:t>
            </w:r>
            <w:r w:rsidR="00C81A5E">
              <w:t xml:space="preserve">Başvurusu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2A5FDA" w:rsidP="002A5FDA">
            <w:r>
              <w:t>Yem İşletmesi Onay Belgesinin Firmaya Teslim Edilmesi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5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1"/>
          </w:tcPr>
          <w:p w:rsidR="004426FC" w:rsidRDefault="004426FC" w:rsidP="002E063F">
            <w:pPr>
              <w:jc w:val="center"/>
              <w:rPr>
                <w:b/>
                <w:i/>
              </w:rPr>
            </w:pPr>
          </w:p>
          <w:p w:rsidR="00CA3670" w:rsidRDefault="00CB1941" w:rsidP="002E063F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YEM İŞLETMESİ (ÜRETİM) ONAY BELGESİ İŞLEMLERİ </w:t>
            </w:r>
            <w:r w:rsidR="005B7837">
              <w:rPr>
                <w:b/>
              </w:rPr>
              <w:t xml:space="preserve">PROSEDÖRÜ </w:t>
            </w:r>
          </w:p>
          <w:p w:rsidR="00A84804" w:rsidRDefault="00A84804" w:rsidP="009C6FCD">
            <w:pPr>
              <w:ind w:left="172"/>
              <w:jc w:val="both"/>
            </w:pPr>
            <w:r w:rsidRPr="00A84804">
              <w:t xml:space="preserve">           </w:t>
            </w:r>
            <w:r w:rsidR="00BE79C9">
              <w:t xml:space="preserve">  </w:t>
            </w:r>
            <w:r w:rsidRPr="00A84804">
              <w:t xml:space="preserve"> </w:t>
            </w:r>
            <w:r w:rsidR="00592FC8">
              <w:t xml:space="preserve">Yem </w:t>
            </w:r>
            <w:r w:rsidR="009C6FCD">
              <w:t xml:space="preserve">Üretim İşletmesi Onay talebi sahibi tarafından Yem Hijyen Yönetmeliğinde belirtilen belgelerin yanı sıra işletmenin kuruluş ve işleyişini tanımlayan belgeler ile birlikte </w:t>
            </w:r>
            <w:r w:rsidR="00592FC8">
              <w:t>İl Gıda Tarım ve Hayvancılık Müdürlüğüne</w:t>
            </w:r>
            <w:r w:rsidRPr="00A84804">
              <w:t xml:space="preserve"> </w:t>
            </w:r>
            <w:r w:rsidR="009C6FCD">
              <w:t xml:space="preserve">başvuru </w:t>
            </w:r>
            <w:r w:rsidRPr="00A84804">
              <w:t>yapılır</w:t>
            </w:r>
            <w:r>
              <w:t>.</w:t>
            </w:r>
          </w:p>
          <w:p w:rsidR="004426FC" w:rsidRDefault="004426FC" w:rsidP="002E063F">
            <w:pPr>
              <w:ind w:left="172"/>
            </w:pPr>
            <w:r>
              <w:t xml:space="preserve">               Başvuru dosyasının uygun olması durumunda, Yem İşletmesi Hijyen Gereklilikleri yönünden denetlenerek Resmi Kontrol Raporu düzenlenir.</w:t>
            </w:r>
          </w:p>
          <w:p w:rsidR="004426FC" w:rsidRDefault="004426FC" w:rsidP="002E063F">
            <w:pPr>
              <w:ind w:left="172"/>
            </w:pPr>
            <w:r>
              <w:t xml:space="preserve">               Denetim sonucunun uygun olması halinde işletme bilgileri GGBS’ ne kaydedilir ve Onay Belgesi düzenlenerek onaya sunulur.</w:t>
            </w:r>
          </w:p>
          <w:p w:rsidR="004426FC" w:rsidRDefault="004426FC" w:rsidP="002E063F">
            <w:pPr>
              <w:ind w:left="172"/>
            </w:pPr>
            <w:r>
              <w:t xml:space="preserve">               Onaylanan Yem Üretim İşletmesi Onay Belgesi, başvuru sahibine teslim edilir.  </w:t>
            </w:r>
          </w:p>
          <w:p w:rsidR="004426FC" w:rsidRPr="00A84804" w:rsidRDefault="004426FC" w:rsidP="002E063F">
            <w:pPr>
              <w:ind w:left="172"/>
            </w:pPr>
          </w:p>
          <w:p w:rsidR="00592FC8" w:rsidRDefault="002D7DAC" w:rsidP="004426FC">
            <w:pPr>
              <w:ind w:left="172"/>
            </w:pPr>
            <w:r>
              <w:t xml:space="preserve">              </w:t>
            </w:r>
          </w:p>
          <w:p w:rsidR="00A84804" w:rsidRDefault="00A84804" w:rsidP="002E063F">
            <w:pPr>
              <w:ind w:left="172"/>
              <w:rPr>
                <w:b/>
                <w:u w:val="single"/>
              </w:rPr>
            </w:pPr>
            <w:r w:rsidRPr="00371F32">
              <w:rPr>
                <w:b/>
              </w:rPr>
              <w:t xml:space="preserve">           </w:t>
            </w:r>
            <w:r w:rsidR="00681299">
              <w:rPr>
                <w:b/>
                <w:i/>
              </w:rPr>
              <w:t xml:space="preserve">YEM İŞLETMESİ (ÜRETİM) ONAY BELGESİ İŞLEMLERİ </w:t>
            </w:r>
            <w:r w:rsidR="00371F32" w:rsidRPr="00371F32">
              <w:rPr>
                <w:b/>
                <w:u w:val="single"/>
              </w:rPr>
              <w:t>UYGULAMA ESASLARI SÜRECİ:</w:t>
            </w:r>
          </w:p>
          <w:p w:rsidR="00371F32" w:rsidRDefault="00D96AA5" w:rsidP="002E063F">
            <w:pPr>
              <w:ind w:left="172"/>
            </w:pPr>
            <w:r>
              <w:t xml:space="preserve">           1</w:t>
            </w:r>
            <w:r w:rsidR="006D5F0A">
              <w:t>-</w:t>
            </w:r>
            <w:r w:rsidR="00FD1C2A">
              <w:t xml:space="preserve"> </w:t>
            </w:r>
            <w:r w:rsidR="006D5F0A">
              <w:t>Yem Üretim İşletmesi yetkilisi tarafından, Onay Başvuru Dosyası ile İl Müdürlüğü’ ne müracaat edilir.</w:t>
            </w:r>
          </w:p>
          <w:p w:rsidR="00C476E0" w:rsidRDefault="00D96AA5" w:rsidP="002E063F">
            <w:pPr>
              <w:ind w:left="172"/>
            </w:pPr>
            <w:r>
              <w:t xml:space="preserve">       </w:t>
            </w:r>
            <w:r w:rsidR="00C476E0">
              <w:t xml:space="preserve"> </w:t>
            </w:r>
            <w:r>
              <w:t xml:space="preserve">   2-</w:t>
            </w:r>
            <w:r w:rsidR="00FD1C2A">
              <w:t xml:space="preserve"> Başvuru dosyası Gıda ve Yem Şube Müdürlüğüne gelir.</w:t>
            </w:r>
          </w:p>
          <w:p w:rsidR="00D96AA5" w:rsidRDefault="00C476E0" w:rsidP="00FD51E7">
            <w:pPr>
              <w:ind w:left="172"/>
              <w:jc w:val="both"/>
            </w:pPr>
            <w:r>
              <w:t xml:space="preserve">      </w:t>
            </w:r>
            <w:r w:rsidR="00E52D62">
              <w:t xml:space="preserve"> </w:t>
            </w:r>
            <w:r>
              <w:t xml:space="preserve">   </w:t>
            </w:r>
            <w:r w:rsidR="00130EE3">
              <w:t xml:space="preserve"> 3-</w:t>
            </w:r>
            <w:r w:rsidR="00AE1159">
              <w:t xml:space="preserve"> </w:t>
            </w:r>
            <w:r w:rsidR="00FD1C2A">
              <w:t xml:space="preserve">Başvuru Dosyasının aslı, Gıda ve Yem Şube Müdürü tarafından kontrol edilerek, ilgili kişiye elektronik ortamda havale edilir. </w:t>
            </w:r>
          </w:p>
          <w:p w:rsidR="00EF4508" w:rsidRDefault="00EF4508" w:rsidP="00FD51E7">
            <w:pPr>
              <w:ind w:left="172"/>
              <w:jc w:val="both"/>
            </w:pPr>
            <w:r>
              <w:t xml:space="preserve">           4- İlgili kişi tarafından başvuru dosyası incelenir.</w:t>
            </w:r>
          </w:p>
          <w:p w:rsidR="00257F38" w:rsidRDefault="00257F38" w:rsidP="00FD51E7">
            <w:pPr>
              <w:ind w:left="172"/>
              <w:jc w:val="both"/>
            </w:pPr>
            <w:r>
              <w:t xml:space="preserve">           5- Dosya uygunsa, Onay Belgesi talep edilen yerin denetim gününe başvuru sahibi ile birlikte karar verilir.</w:t>
            </w:r>
          </w:p>
          <w:p w:rsidR="00257F38" w:rsidRDefault="00257F38" w:rsidP="00FD51E7">
            <w:pPr>
              <w:ind w:left="172"/>
              <w:jc w:val="both"/>
            </w:pPr>
            <w:r>
              <w:t xml:space="preserve">           6- Araç Görev </w:t>
            </w:r>
            <w:proofErr w:type="gramStart"/>
            <w:r>
              <w:t>kağıdı</w:t>
            </w:r>
            <w:proofErr w:type="gramEnd"/>
            <w:r>
              <w:t xml:space="preserve"> tanzim edilerek onaya sunulur.</w:t>
            </w:r>
          </w:p>
          <w:p w:rsidR="00257F38" w:rsidRDefault="00257F38" w:rsidP="00FD51E7">
            <w:pPr>
              <w:ind w:left="172"/>
              <w:jc w:val="both"/>
            </w:pPr>
            <w:r>
              <w:t xml:space="preserve">           7- Onay Belgesi talep edilen yem işletmesi, Yem İşletmesi, “Yem İşletmeleri İçin Hijyen Ge</w:t>
            </w:r>
            <w:r w:rsidR="00AE7F02">
              <w:t>reklilikleri” yönünden denetlenerek Resmi Kontrol Raporu düzenlenir.</w:t>
            </w:r>
            <w:r>
              <w:t xml:space="preserve"> </w:t>
            </w:r>
          </w:p>
          <w:p w:rsidR="00AE7F02" w:rsidRDefault="00AE7F02" w:rsidP="00FD51E7">
            <w:pPr>
              <w:ind w:left="172"/>
              <w:jc w:val="both"/>
            </w:pPr>
            <w:r>
              <w:t xml:space="preserve">           8- Denetim sonucu uygunsa, işletmeye ait veriler Gıda Güvenliği Bilgi Sistemi (GGBS) ne kaydedilir ve sistem üzerinden Yem Üretim İşletmesi Onay belgesi tanzim edilerek İl Müdürü onayına sunulur.</w:t>
            </w:r>
          </w:p>
          <w:p w:rsidR="000F2F12" w:rsidRDefault="000F2F12" w:rsidP="00FD51E7">
            <w:pPr>
              <w:ind w:left="172"/>
              <w:jc w:val="both"/>
            </w:pPr>
            <w:r>
              <w:t xml:space="preserve">           9- Onaylanan Yem İşletmesi Onay Belgesi bir üst yazıyla firmaya teslim edilir.</w:t>
            </w:r>
          </w:p>
          <w:p w:rsidR="00CA3670" w:rsidRPr="003F1FDC" w:rsidRDefault="00242A1B" w:rsidP="00E809A4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AE1159" w:rsidRDefault="00592FC8" w:rsidP="005828DC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>Yem Üretim İşletmesi Onay Belgesi Başvurusunda Bulunan firma, işletme ya da şahıs.</w:t>
            </w: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AE1159">
            <w:pPr>
              <w:tabs>
                <w:tab w:val="left" w:pos="186"/>
              </w:tabs>
              <w:spacing w:after="0" w:line="240" w:lineRule="auto"/>
            </w:pPr>
            <w:r>
              <w:t xml:space="preserve">        Yem Denetim </w:t>
            </w:r>
            <w:r w:rsidR="00155161">
              <w:t>Ekibi</w:t>
            </w: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AE1159" w:rsidRDefault="00AE1159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A23D49" w:rsidRDefault="00125A4B" w:rsidP="00125A4B">
            <w:pPr>
              <w:ind w:left="172"/>
              <w:jc w:val="both"/>
            </w:pPr>
            <w:r>
              <w:t xml:space="preserve">           </w:t>
            </w:r>
            <w:r w:rsidR="00A23D49">
              <w:t>Bildirimin cevabı:</w:t>
            </w:r>
          </w:p>
          <w:p w:rsidR="00125A4B" w:rsidRDefault="00A23D49" w:rsidP="00125A4B">
            <w:pPr>
              <w:ind w:left="172"/>
              <w:jc w:val="both"/>
            </w:pPr>
            <w:r>
              <w:t xml:space="preserve">          </w:t>
            </w:r>
            <w:r w:rsidR="00E43030">
              <w:t xml:space="preserve"> </w:t>
            </w:r>
            <w:r w:rsidR="00586268">
              <w:t>Yem Üretim İşletmesi Onay Belgesi</w:t>
            </w:r>
          </w:p>
          <w:p w:rsidR="00CA3670" w:rsidRPr="004B4A7D" w:rsidRDefault="00CA3670" w:rsidP="00125A4B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F656D3" w:rsidP="003234D7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>Yem Üretim İşletmesi Onay Belgesi için başvuruda bulunan firma ya da şahıs.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lastRenderedPageBreak/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B533B" w:rsidRDefault="00CB533B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  <w:r w:rsidR="00141581">
              <w:t>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6E0FE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Belge</w:t>
            </w:r>
            <w:r w:rsidR="00A45695">
              <w:t xml:space="preserve"> </w:t>
            </w:r>
            <w:proofErr w:type="gramStart"/>
            <w:r w:rsidR="00A45695">
              <w:t>bazlı</w:t>
            </w:r>
            <w:proofErr w:type="gramEnd"/>
            <w:r w:rsidR="00A45695">
              <w:t xml:space="preserve">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6E0FE6" w:rsidP="006E0FE6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Onay Belgesi</w:t>
            </w:r>
            <w:r w:rsidR="00922C78">
              <w:t xml:space="preserve"> Başvuru girişi</w:t>
            </w:r>
            <w:r>
              <w:t xml:space="preserve">, Denetim </w:t>
            </w:r>
            <w:r w:rsidR="0053084D">
              <w:t xml:space="preserve">ve </w:t>
            </w:r>
            <w:r>
              <w:t>kayıt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62408" w:rsidRDefault="00062408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</w:t>
            </w:r>
            <w:r w:rsidR="006E0FE6">
              <w:t>er gün</w:t>
            </w:r>
          </w:p>
          <w:p w:rsidR="00CA3670" w:rsidRDefault="00CA3670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A3670" w:rsidRDefault="006E0FE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Yem Denetim Ekibi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alınması. (yerinde denetim)</w:t>
            </w:r>
          </w:p>
        </w:tc>
      </w:tr>
      <w:tr w:rsidR="00CA3670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AE7C77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color w:val="FF000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8D5631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  <w:bookmarkStart w:id="0" w:name="_GoBack"/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8D5631" w:rsidRPr="004B4A7D" w:rsidTr="006E0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8D5631" w:rsidRDefault="008D5631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bookmarkEnd w:id="0"/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D7591" w:rsidRDefault="00ED7591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lastRenderedPageBreak/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lastRenderedPageBreak/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141581" w:rsidP="002E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İlmdr_hdf_10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3660DA" w:rsidP="003660D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Onay Belgesi Başvurusu yapılan tüm Yem Üretim İşletmelerinin Denetimi Yapılarak, Belgelerin zamanında başvuru sahibine teslim edilmesi.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="00141581">
              <w:rPr>
                <w:sz w:val="16"/>
              </w:rPr>
              <w:t>_PRF_10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DD66F0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DD66F0">
              <w:t>Onay Belgesi zamanında</w:t>
            </w:r>
            <w:r w:rsidR="002710B9">
              <w:t xml:space="preserve"> verildiyse başarı performansı % 100 olur.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</w:tbl>
    <w:p w:rsidR="00CA3670" w:rsidRPr="004B4A7D" w:rsidRDefault="00CA3670" w:rsidP="00CA3670"/>
    <w:p w:rsidR="00CA3670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4D4647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GTHB.KYS.FRM</w:t>
            </w:r>
            <w:proofErr w:type="gramStart"/>
            <w:r>
              <w:rPr>
                <w:sz w:val="16"/>
                <w:szCs w:val="16"/>
              </w:rPr>
              <w:t>….</w:t>
            </w:r>
            <w:proofErr w:type="gramEnd"/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r w:rsidR="008D5631">
              <w:fldChar w:fldCharType="begin"/>
            </w:r>
            <w:r w:rsidR="008D5631">
              <w:instrText>NUMPAGES  \* Arabic  \* MERGEFORMAT</w:instrText>
            </w:r>
            <w:r w:rsidR="008D5631"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D5631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Default="009C4757" w:rsidP="002E063F">
            <w:r>
              <w:rPr>
                <w:b/>
              </w:rPr>
              <w:t>Yem Üretim İşletmesi Onay Belgesi Düzenlenmesi</w:t>
            </w:r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CD763C" w:rsidP="00CD763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Onay Başvurusu yapılan </w:t>
            </w:r>
            <w:r w:rsidR="0087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EE039B">
              <w:rPr>
                <w:rFonts w:ascii="Times New Roman" w:hAnsi="Times New Roman" w:cs="Times New Roman"/>
                <w:bCs/>
                <w:sz w:val="24"/>
                <w:szCs w:val="24"/>
              </w:rPr>
              <w:t>Yem Üretim İşletmeleri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denetlenerek, Onay Belgelerini, Başvuru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Sahibine </w:t>
            </w:r>
            <w:r w:rsidR="0087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zamanında</w:t>
            </w:r>
            <w:proofErr w:type="gramEnd"/>
            <w:r w:rsidR="0087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teslim etmek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066DBB" w:rsidP="002E063F">
            <w:r>
              <w:t>Onay Belgesi zamanında verildiyse başarı performansı % 100 olur.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E70ACE" w:rsidP="00C50C91">
            <w:r>
              <w:t xml:space="preserve">Yetkili ve görevli personel her gün sisteme giriş yaparak </w:t>
            </w:r>
            <w:proofErr w:type="spellStart"/>
            <w:r w:rsidR="00C50C91">
              <w:t>başvuruları</w:t>
            </w:r>
            <w:r>
              <w:t>kontrol</w:t>
            </w:r>
            <w:proofErr w:type="spellEnd"/>
            <w:r>
              <w:t xml:space="preserve"> eder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650D27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GTHB./KYS.FRM</w:t>
            </w:r>
            <w:proofErr w:type="gramStart"/>
            <w:r>
              <w:rPr>
                <w:sz w:val="16"/>
                <w:szCs w:val="16"/>
              </w:rPr>
              <w:t>….</w:t>
            </w:r>
            <w:proofErr w:type="gramEnd"/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312BF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r w:rsidR="008D5631">
              <w:fldChar w:fldCharType="begin"/>
            </w:r>
            <w:r w:rsidR="008D5631">
              <w:instrText>NUMPAGES  \* Arabic  \* MERGEFORMAT</w:instrText>
            </w:r>
            <w:r w:rsidR="008D5631"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D5631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65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50D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Onay Belgesini 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Zamanında </w:t>
            </w:r>
            <w:r w:rsidR="00650D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Teslim Edememek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FF28A9" w:rsidP="0056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 Belgesi alamayan Yem İşletmesi</w:t>
            </w:r>
            <w:r w:rsidR="00564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üretim yapamaz, maddi zarara</w:t>
            </w:r>
            <w:r w:rsidR="00B341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uğrar.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2E3EA2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Başvurular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95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yerinde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yeniden </w:t>
            </w:r>
            <w:r w:rsidR="0066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kontroller</w:t>
            </w:r>
            <w:r w:rsidR="00195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6601F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6601F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6601F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6601F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B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gün </w:t>
            </w:r>
            <w:r w:rsidR="00B341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başvuruları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edememek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F3" w:rsidRPr="00FF3334" w:rsidRDefault="004A13F3" w:rsidP="00FF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 xml:space="preserve">GIDA VE YEM ŞUBE MÜDÜRLÜĞÜ GÖREV </w:t>
      </w:r>
      <w:proofErr w:type="gramStart"/>
      <w:r>
        <w:t>DAĞILIMI        EK</w:t>
      </w:r>
      <w:proofErr w:type="gramEnd"/>
      <w:r>
        <w:t>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proofErr w:type="gramStart"/>
            <w:r>
              <w:t>u</w:t>
            </w:r>
            <w:r w:rsidRPr="00223D4D">
              <w:t>n  üreten</w:t>
            </w:r>
            <w:proofErr w:type="gramEnd"/>
            <w:r w:rsidRPr="00223D4D">
              <w:t xml:space="preserve">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 xml:space="preserve">3-Unlu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 w:rsidRPr="00223D4D">
              <w:t xml:space="preserve">4-Pastacılık </w:t>
            </w:r>
            <w:proofErr w:type="gramStart"/>
            <w:r w:rsidRPr="00223D4D">
              <w:t>ürünleri , ekmek</w:t>
            </w:r>
            <w:proofErr w:type="gramEnd"/>
            <w:r w:rsidRPr="00223D4D">
              <w:t xml:space="preserve">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 xml:space="preserve">-Şekerli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proofErr w:type="gramStart"/>
            <w:r>
              <w:t>Kahve ,b</w:t>
            </w:r>
            <w:r w:rsidRPr="00223D4D">
              <w:t>aharat</w:t>
            </w:r>
            <w:proofErr w:type="gramEnd"/>
            <w:r w:rsidRPr="00223D4D">
              <w:t xml:space="preserve">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 xml:space="preserve">6-Genetik </w:t>
            </w:r>
            <w:proofErr w:type="spellStart"/>
            <w:r w:rsidRPr="00223D4D">
              <w:t>modifiye</w:t>
            </w:r>
            <w:proofErr w:type="spellEnd"/>
            <w:r w:rsidRPr="00223D4D">
              <w:t xml:space="preserve">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maddelerin</w:t>
            </w:r>
            <w:r w:rsidRPr="00223D4D">
              <w:t xml:space="preserve">  ithalat</w:t>
            </w:r>
            <w:proofErr w:type="gramEnd"/>
            <w:r w:rsidRPr="00223D4D">
              <w:t xml:space="preserve">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malzemelerin</w:t>
            </w:r>
            <w:r w:rsidRPr="00223D4D">
              <w:t xml:space="preserve">  ihracat</w:t>
            </w:r>
            <w:proofErr w:type="gramEnd"/>
            <w:r w:rsidRPr="00223D4D">
              <w:t xml:space="preserve">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roofErr w:type="spellStart"/>
            <w:r w:rsidRPr="00223D4D">
              <w:t>Süleymanpaşa</w:t>
            </w:r>
            <w:proofErr w:type="spellEnd"/>
            <w:r w:rsidRPr="00223D4D">
              <w:t>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Şarköy, </w:t>
            </w:r>
            <w:proofErr w:type="spellStart"/>
            <w:r w:rsidRPr="00223D4D">
              <w:t>M.Ereğlisi</w:t>
            </w:r>
            <w:proofErr w:type="spellEnd"/>
            <w:r w:rsidRPr="00223D4D">
              <w:t xml:space="preserve">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359C"/>
    <w:rsid w:val="0004599F"/>
    <w:rsid w:val="00046327"/>
    <w:rsid w:val="00050AED"/>
    <w:rsid w:val="000524A6"/>
    <w:rsid w:val="00054EA9"/>
    <w:rsid w:val="00055530"/>
    <w:rsid w:val="00056BD7"/>
    <w:rsid w:val="0005751C"/>
    <w:rsid w:val="00060E4E"/>
    <w:rsid w:val="00062136"/>
    <w:rsid w:val="00062408"/>
    <w:rsid w:val="000644F4"/>
    <w:rsid w:val="0006465C"/>
    <w:rsid w:val="00064E16"/>
    <w:rsid w:val="000658A8"/>
    <w:rsid w:val="00066DBB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3DCF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12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1581"/>
    <w:rsid w:val="00144163"/>
    <w:rsid w:val="001505AA"/>
    <w:rsid w:val="0015312B"/>
    <w:rsid w:val="00153D23"/>
    <w:rsid w:val="00155161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57F38"/>
    <w:rsid w:val="0026294C"/>
    <w:rsid w:val="00264335"/>
    <w:rsid w:val="0026774F"/>
    <w:rsid w:val="002710B9"/>
    <w:rsid w:val="002714A2"/>
    <w:rsid w:val="0027250D"/>
    <w:rsid w:val="00272BE4"/>
    <w:rsid w:val="00273467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5FDA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3EA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06A14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660DA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1AAB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26FC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310B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647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468F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268"/>
    <w:rsid w:val="00586D82"/>
    <w:rsid w:val="00586D96"/>
    <w:rsid w:val="0058722D"/>
    <w:rsid w:val="005877D9"/>
    <w:rsid w:val="00592103"/>
    <w:rsid w:val="00592FC8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07C36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0D27"/>
    <w:rsid w:val="0065136B"/>
    <w:rsid w:val="00651E3C"/>
    <w:rsid w:val="00652474"/>
    <w:rsid w:val="0065415A"/>
    <w:rsid w:val="00656466"/>
    <w:rsid w:val="00656E34"/>
    <w:rsid w:val="006601F0"/>
    <w:rsid w:val="00661C18"/>
    <w:rsid w:val="00662458"/>
    <w:rsid w:val="006636A5"/>
    <w:rsid w:val="00666554"/>
    <w:rsid w:val="00671DD1"/>
    <w:rsid w:val="0067799F"/>
    <w:rsid w:val="00681299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4AE8"/>
    <w:rsid w:val="006C607C"/>
    <w:rsid w:val="006C75F3"/>
    <w:rsid w:val="006D0221"/>
    <w:rsid w:val="006D1749"/>
    <w:rsid w:val="006D5F0A"/>
    <w:rsid w:val="006D7E6E"/>
    <w:rsid w:val="006E0FE6"/>
    <w:rsid w:val="006E47E4"/>
    <w:rsid w:val="006E60C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0965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4061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D5631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1C83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4757"/>
    <w:rsid w:val="009C5BCC"/>
    <w:rsid w:val="009C6271"/>
    <w:rsid w:val="009C6FCD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1159"/>
    <w:rsid w:val="00AE222B"/>
    <w:rsid w:val="00AE253D"/>
    <w:rsid w:val="00AE2A67"/>
    <w:rsid w:val="00AE2B7F"/>
    <w:rsid w:val="00AE4A20"/>
    <w:rsid w:val="00AE4EA5"/>
    <w:rsid w:val="00AE5F8C"/>
    <w:rsid w:val="00AE7F02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3418E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0C91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1A5E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1941"/>
    <w:rsid w:val="00CB35CC"/>
    <w:rsid w:val="00CB533B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D763C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D66F0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09A4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65F6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039B"/>
    <w:rsid w:val="00EE35F9"/>
    <w:rsid w:val="00EE3F45"/>
    <w:rsid w:val="00EE7DC6"/>
    <w:rsid w:val="00EF2158"/>
    <w:rsid w:val="00EF450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656D3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8E8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1C2A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28A9"/>
    <w:rsid w:val="00FF4141"/>
    <w:rsid w:val="00FF4367"/>
    <w:rsid w:val="00FF5C9A"/>
    <w:rsid w:val="00FF635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311B-B2D9-42FC-BE90-9F0F6ED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08045-4404-46CD-B9A0-E946C738F974}"/>
</file>

<file path=customXml/itemProps2.xml><?xml version="1.0" encoding="utf-8"?>
<ds:datastoreItem xmlns:ds="http://schemas.openxmlformats.org/officeDocument/2006/customXml" ds:itemID="{1DB283A6-5BDB-4CD5-8FC9-D535A032EFF2}"/>
</file>

<file path=customXml/itemProps3.xml><?xml version="1.0" encoding="utf-8"?>
<ds:datastoreItem xmlns:ds="http://schemas.openxmlformats.org/officeDocument/2006/customXml" ds:itemID="{6A27454B-3FA4-458F-AD24-339A467D002A}"/>
</file>

<file path=customXml/itemProps4.xml><?xml version="1.0" encoding="utf-8"?>
<ds:datastoreItem xmlns:ds="http://schemas.openxmlformats.org/officeDocument/2006/customXml" ds:itemID="{CD16697F-6A5B-4208-900A-E8363431E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Bilal EMÜL</cp:lastModifiedBy>
  <cp:revision>2</cp:revision>
  <dcterms:created xsi:type="dcterms:W3CDTF">2018-03-10T20:25:00Z</dcterms:created>
  <dcterms:modified xsi:type="dcterms:W3CDTF">2018-03-10T20:25:00Z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